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7BE" w:rsidRPr="00922A1A" w:rsidRDefault="00A277BE" w:rsidP="00A277BE">
      <w:pPr>
        <w:jc w:val="center"/>
        <w:rPr>
          <w:rFonts w:eastAsia="MS Mincho"/>
          <w:sz w:val="24"/>
          <w:szCs w:val="24"/>
          <w:lang w:eastAsia="ja-JP"/>
        </w:rPr>
      </w:pPr>
      <w:r w:rsidRPr="00922A1A">
        <w:rPr>
          <w:rFonts w:eastAsia="MS Mincho"/>
          <w:sz w:val="24"/>
          <w:szCs w:val="24"/>
          <w:lang w:eastAsia="ja-JP"/>
        </w:rPr>
        <w:t>Администрация  Боготольского сельсовета</w:t>
      </w:r>
    </w:p>
    <w:p w:rsidR="00A277BE" w:rsidRPr="00922A1A" w:rsidRDefault="00A277BE" w:rsidP="00A277BE">
      <w:pPr>
        <w:tabs>
          <w:tab w:val="left" w:pos="2880"/>
        </w:tabs>
        <w:jc w:val="center"/>
        <w:rPr>
          <w:rFonts w:eastAsia="MS Mincho"/>
          <w:sz w:val="24"/>
          <w:szCs w:val="24"/>
          <w:lang w:eastAsia="ja-JP"/>
        </w:rPr>
      </w:pPr>
      <w:r w:rsidRPr="00922A1A">
        <w:rPr>
          <w:rFonts w:eastAsia="MS Mincho"/>
          <w:sz w:val="24"/>
          <w:szCs w:val="24"/>
          <w:lang w:eastAsia="ja-JP"/>
        </w:rPr>
        <w:t>Боготольского района</w:t>
      </w:r>
    </w:p>
    <w:p w:rsidR="00A277BE" w:rsidRPr="00922A1A" w:rsidRDefault="00A277BE" w:rsidP="00A277BE">
      <w:pPr>
        <w:tabs>
          <w:tab w:val="left" w:pos="2880"/>
        </w:tabs>
        <w:jc w:val="center"/>
        <w:rPr>
          <w:rFonts w:eastAsia="MS Mincho"/>
          <w:sz w:val="24"/>
          <w:szCs w:val="24"/>
          <w:lang w:eastAsia="ja-JP"/>
        </w:rPr>
      </w:pPr>
      <w:r w:rsidRPr="00922A1A">
        <w:rPr>
          <w:rFonts w:eastAsia="MS Mincho"/>
          <w:sz w:val="24"/>
          <w:szCs w:val="24"/>
          <w:lang w:eastAsia="ja-JP"/>
        </w:rPr>
        <w:t>Красноярского края</w:t>
      </w:r>
    </w:p>
    <w:p w:rsidR="00A277BE" w:rsidRPr="00922A1A" w:rsidRDefault="00A277BE" w:rsidP="00A277BE">
      <w:pPr>
        <w:jc w:val="center"/>
        <w:rPr>
          <w:rFonts w:eastAsia="MS Mincho"/>
          <w:sz w:val="24"/>
          <w:szCs w:val="24"/>
          <w:lang w:eastAsia="ja-JP"/>
        </w:rPr>
      </w:pPr>
    </w:p>
    <w:p w:rsidR="00A277BE" w:rsidRPr="00922A1A" w:rsidRDefault="00A277BE" w:rsidP="00A277BE">
      <w:pPr>
        <w:tabs>
          <w:tab w:val="left" w:pos="2790"/>
        </w:tabs>
        <w:jc w:val="center"/>
        <w:rPr>
          <w:rFonts w:eastAsia="MS Mincho"/>
          <w:sz w:val="24"/>
          <w:szCs w:val="24"/>
          <w:lang w:eastAsia="ja-JP"/>
        </w:rPr>
      </w:pPr>
      <w:r w:rsidRPr="00922A1A">
        <w:rPr>
          <w:rFonts w:eastAsia="MS Mincho"/>
          <w:sz w:val="24"/>
          <w:szCs w:val="24"/>
          <w:lang w:eastAsia="ja-JP"/>
        </w:rPr>
        <w:t>ПОСТАНОВЛЕНИЕ</w:t>
      </w:r>
    </w:p>
    <w:p w:rsidR="00A277BE" w:rsidRPr="00922A1A" w:rsidRDefault="00A277BE" w:rsidP="00A277BE">
      <w:pPr>
        <w:jc w:val="center"/>
        <w:rPr>
          <w:rFonts w:eastAsia="MS Mincho"/>
          <w:sz w:val="24"/>
          <w:szCs w:val="24"/>
          <w:lang w:eastAsia="ja-JP"/>
        </w:rPr>
      </w:pPr>
    </w:p>
    <w:p w:rsidR="00A277BE" w:rsidRPr="00922A1A" w:rsidRDefault="00A277BE" w:rsidP="00A277BE">
      <w:pPr>
        <w:tabs>
          <w:tab w:val="left" w:pos="7185"/>
        </w:tabs>
        <w:jc w:val="center"/>
        <w:rPr>
          <w:rFonts w:eastAsia="MS Mincho"/>
          <w:sz w:val="24"/>
          <w:szCs w:val="24"/>
          <w:lang w:eastAsia="ja-JP"/>
        </w:rPr>
      </w:pPr>
      <w:r w:rsidRPr="00922A1A">
        <w:rPr>
          <w:rFonts w:eastAsia="MS Mincho"/>
          <w:sz w:val="24"/>
          <w:szCs w:val="24"/>
          <w:lang w:eastAsia="ja-JP"/>
        </w:rPr>
        <w:t>«</w:t>
      </w:r>
      <w:r w:rsidR="00F64427">
        <w:rPr>
          <w:rFonts w:eastAsia="MS Mincho"/>
          <w:sz w:val="24"/>
          <w:szCs w:val="24"/>
          <w:lang w:eastAsia="ja-JP"/>
        </w:rPr>
        <w:t>16</w:t>
      </w:r>
      <w:r w:rsidRPr="00922A1A">
        <w:rPr>
          <w:rFonts w:eastAsia="MS Mincho"/>
          <w:sz w:val="24"/>
          <w:szCs w:val="24"/>
          <w:lang w:eastAsia="ja-JP"/>
        </w:rPr>
        <w:t>»</w:t>
      </w:r>
      <w:r w:rsidR="00F64427">
        <w:rPr>
          <w:rFonts w:eastAsia="MS Mincho"/>
          <w:sz w:val="24"/>
          <w:szCs w:val="24"/>
          <w:lang w:eastAsia="ja-JP"/>
        </w:rPr>
        <w:t xml:space="preserve"> ноября</w:t>
      </w:r>
      <w:r w:rsidRPr="00922A1A">
        <w:rPr>
          <w:rFonts w:eastAsia="MS Mincho"/>
          <w:sz w:val="24"/>
          <w:szCs w:val="24"/>
          <w:lang w:eastAsia="ja-JP"/>
        </w:rPr>
        <w:t xml:space="preserve">   2023 года                с. Боготол                        </w:t>
      </w:r>
      <w:r w:rsidR="00F64427">
        <w:rPr>
          <w:rFonts w:eastAsia="MS Mincho"/>
          <w:sz w:val="24"/>
          <w:szCs w:val="24"/>
          <w:lang w:eastAsia="ja-JP"/>
        </w:rPr>
        <w:t xml:space="preserve">                      №  69-п</w:t>
      </w:r>
    </w:p>
    <w:p w:rsidR="00A277BE" w:rsidRPr="00922A1A" w:rsidRDefault="00A277BE" w:rsidP="00A277BE">
      <w:pPr>
        <w:pStyle w:val="ConsPlusTitle"/>
        <w:jc w:val="both"/>
        <w:outlineLvl w:val="0"/>
        <w:rPr>
          <w:sz w:val="24"/>
          <w:szCs w:val="24"/>
        </w:rPr>
      </w:pPr>
    </w:p>
    <w:p w:rsidR="00A277BE" w:rsidRPr="00922A1A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922A1A">
        <w:rPr>
          <w:b w:val="0"/>
          <w:sz w:val="24"/>
          <w:szCs w:val="24"/>
        </w:rPr>
        <w:t xml:space="preserve">О внесении изменений в постановление </w:t>
      </w:r>
    </w:p>
    <w:p w:rsidR="00A277BE" w:rsidRPr="00922A1A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922A1A">
        <w:rPr>
          <w:b w:val="0"/>
          <w:sz w:val="24"/>
          <w:szCs w:val="24"/>
        </w:rPr>
        <w:t xml:space="preserve"> администрации Боготольского сельсовета</w:t>
      </w:r>
    </w:p>
    <w:p w:rsidR="00A277BE" w:rsidRPr="00922A1A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922A1A">
        <w:rPr>
          <w:b w:val="0"/>
          <w:sz w:val="24"/>
          <w:szCs w:val="24"/>
        </w:rPr>
        <w:t xml:space="preserve"> «Об утверждении Правил использования </w:t>
      </w:r>
    </w:p>
    <w:p w:rsidR="00A277BE" w:rsidRPr="00922A1A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922A1A">
        <w:rPr>
          <w:b w:val="0"/>
          <w:sz w:val="24"/>
          <w:szCs w:val="24"/>
        </w:rPr>
        <w:t xml:space="preserve">водных объектов общего пользования, </w:t>
      </w:r>
    </w:p>
    <w:p w:rsidR="00A277BE" w:rsidRPr="00922A1A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proofErr w:type="gramStart"/>
      <w:r w:rsidRPr="00922A1A">
        <w:rPr>
          <w:b w:val="0"/>
          <w:sz w:val="24"/>
          <w:szCs w:val="24"/>
        </w:rPr>
        <w:t>расположенных</w:t>
      </w:r>
      <w:proofErr w:type="gramEnd"/>
      <w:r w:rsidRPr="00922A1A">
        <w:rPr>
          <w:b w:val="0"/>
          <w:sz w:val="24"/>
          <w:szCs w:val="24"/>
        </w:rPr>
        <w:t xml:space="preserve"> на территории Боготольского </w:t>
      </w:r>
    </w:p>
    <w:p w:rsidR="00A277BE" w:rsidRPr="00922A1A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922A1A">
        <w:rPr>
          <w:b w:val="0"/>
          <w:sz w:val="24"/>
          <w:szCs w:val="24"/>
        </w:rPr>
        <w:t>сельсовета, для личных и бытовых нужд»</w:t>
      </w: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b w:val="0"/>
          <w:sz w:val="24"/>
          <w:szCs w:val="24"/>
        </w:rPr>
      </w:pPr>
    </w:p>
    <w:p w:rsidR="00F64427" w:rsidRDefault="00A277BE" w:rsidP="00A277BE">
      <w:pPr>
        <w:pStyle w:val="ConsPlusTitle"/>
        <w:ind w:firstLine="540"/>
        <w:jc w:val="both"/>
        <w:outlineLvl w:val="0"/>
        <w:rPr>
          <w:sz w:val="24"/>
          <w:szCs w:val="24"/>
        </w:rPr>
      </w:pPr>
      <w:r w:rsidRPr="00922A1A">
        <w:rPr>
          <w:b w:val="0"/>
          <w:sz w:val="24"/>
          <w:szCs w:val="24"/>
        </w:rPr>
        <w:t xml:space="preserve">В соответствии с Водным </w:t>
      </w:r>
      <w:hyperlink r:id="rId5" w:history="1">
        <w:r w:rsidRPr="00922A1A">
          <w:rPr>
            <w:b w:val="0"/>
            <w:sz w:val="24"/>
            <w:szCs w:val="24"/>
          </w:rPr>
          <w:t>кодексом</w:t>
        </w:r>
      </w:hyperlink>
      <w:r w:rsidRPr="00922A1A">
        <w:rPr>
          <w:b w:val="0"/>
          <w:sz w:val="24"/>
          <w:szCs w:val="24"/>
        </w:rPr>
        <w:t xml:space="preserve"> Российской Федерации, </w:t>
      </w:r>
      <w:hyperlink r:id="rId6" w:history="1">
        <w:r w:rsidRPr="00922A1A">
          <w:rPr>
            <w:b w:val="0"/>
            <w:sz w:val="24"/>
            <w:szCs w:val="24"/>
          </w:rPr>
          <w:t>Постановлением</w:t>
        </w:r>
      </w:hyperlink>
      <w:r w:rsidRPr="00922A1A">
        <w:rPr>
          <w:b w:val="0"/>
          <w:sz w:val="24"/>
          <w:szCs w:val="24"/>
        </w:rPr>
        <w:t xml:space="preserve"> Правительства Российской Федерации от 14.12.2006 № 769 «О порядке </w:t>
      </w:r>
      <w:proofErr w:type="gramStart"/>
      <w:r w:rsidRPr="00922A1A">
        <w:rPr>
          <w:b w:val="0"/>
          <w:sz w:val="24"/>
          <w:szCs w:val="24"/>
        </w:rPr>
        <w:t>утверждения Правил охраны жизни людей</w:t>
      </w:r>
      <w:proofErr w:type="gramEnd"/>
      <w:r w:rsidRPr="00922A1A">
        <w:rPr>
          <w:b w:val="0"/>
          <w:sz w:val="24"/>
          <w:szCs w:val="24"/>
        </w:rPr>
        <w:t xml:space="preserve"> на водных объектах», </w:t>
      </w:r>
      <w:hyperlink r:id="rId7" w:history="1">
        <w:r w:rsidRPr="00922A1A">
          <w:rPr>
            <w:b w:val="0"/>
            <w:sz w:val="24"/>
            <w:szCs w:val="24"/>
          </w:rPr>
          <w:t>Постановлением</w:t>
        </w:r>
      </w:hyperlink>
      <w:r w:rsidRPr="00922A1A">
        <w:rPr>
          <w:b w:val="0"/>
          <w:sz w:val="24"/>
          <w:szCs w:val="24"/>
        </w:rPr>
        <w:t xml:space="preserve"> Совета администрации края от 21.04.2008 № 189-п «Об утверждении Правил охраны жизни людей на водных объектах в Красноярском крае</w:t>
      </w:r>
      <w:r w:rsidRPr="00922A1A">
        <w:rPr>
          <w:sz w:val="24"/>
          <w:szCs w:val="24"/>
        </w:rPr>
        <w:t xml:space="preserve">, </w:t>
      </w:r>
      <w:r w:rsidRPr="00922A1A">
        <w:rPr>
          <w:b w:val="0"/>
          <w:sz w:val="24"/>
          <w:szCs w:val="24"/>
        </w:rPr>
        <w:t>руководствуясь статьей  17  Устава Боготольского  сельсовета,</w:t>
      </w:r>
      <w:r w:rsidRPr="00922A1A">
        <w:rPr>
          <w:sz w:val="24"/>
          <w:szCs w:val="24"/>
        </w:rPr>
        <w:t xml:space="preserve"> </w:t>
      </w:r>
    </w:p>
    <w:p w:rsidR="00F64427" w:rsidRDefault="00F64427" w:rsidP="00A277BE">
      <w:pPr>
        <w:pStyle w:val="ConsPlusTitle"/>
        <w:ind w:firstLine="540"/>
        <w:jc w:val="both"/>
        <w:outlineLvl w:val="0"/>
        <w:rPr>
          <w:sz w:val="24"/>
          <w:szCs w:val="24"/>
        </w:rPr>
      </w:pP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b w:val="0"/>
          <w:sz w:val="24"/>
          <w:szCs w:val="24"/>
        </w:rPr>
      </w:pPr>
      <w:r w:rsidRPr="00922A1A">
        <w:rPr>
          <w:b w:val="0"/>
          <w:sz w:val="24"/>
          <w:szCs w:val="24"/>
        </w:rPr>
        <w:t>ПОСТАНОВЛЯЮ:</w:t>
      </w:r>
      <w:r w:rsidRPr="00922A1A">
        <w:rPr>
          <w:sz w:val="24"/>
          <w:szCs w:val="24"/>
        </w:rPr>
        <w:t xml:space="preserve">  </w:t>
      </w:r>
    </w:p>
    <w:p w:rsidR="00922A1A" w:rsidRPr="00F64427" w:rsidRDefault="00A277BE" w:rsidP="00F64427">
      <w:pPr>
        <w:pStyle w:val="ConsPlusTitle"/>
        <w:ind w:firstLine="540"/>
        <w:jc w:val="both"/>
        <w:outlineLvl w:val="0"/>
        <w:rPr>
          <w:b w:val="0"/>
          <w:sz w:val="24"/>
          <w:szCs w:val="24"/>
        </w:rPr>
      </w:pPr>
      <w:r w:rsidRPr="00F64427">
        <w:rPr>
          <w:b w:val="0"/>
          <w:sz w:val="24"/>
          <w:szCs w:val="24"/>
        </w:rPr>
        <w:t xml:space="preserve"> </w:t>
      </w:r>
      <w:r w:rsidR="00922A1A" w:rsidRPr="00F64427">
        <w:rPr>
          <w:rFonts w:eastAsia="Calibri"/>
          <w:b w:val="0"/>
          <w:bCs/>
          <w:sz w:val="24"/>
          <w:szCs w:val="24"/>
          <w:lang w:eastAsia="en-US"/>
        </w:rPr>
        <w:t>1. Внести  изменения в Приложение к   Постановлению администрации Боготольского сельсовета  от 27.11.2019  № 65 "Об утверждении Правил использования водных объектов общего пользования, расположенных на территории Боготольского сельсовета, для личных и бытовых нужд», пункт 1.2 изложить   в следующей редакции:</w:t>
      </w:r>
    </w:p>
    <w:p w:rsidR="00922A1A" w:rsidRPr="00922A1A" w:rsidRDefault="00922A1A" w:rsidP="00922A1A">
      <w:pPr>
        <w:tabs>
          <w:tab w:val="left" w:pos="709"/>
        </w:tabs>
        <w:spacing w:line="276" w:lineRule="auto"/>
        <w:ind w:right="-108"/>
        <w:jc w:val="both"/>
        <w:rPr>
          <w:rFonts w:eastAsia="Calibri"/>
          <w:sz w:val="24"/>
          <w:szCs w:val="24"/>
          <w:lang w:eastAsia="en-US"/>
        </w:rPr>
      </w:pPr>
      <w:r w:rsidRPr="00922A1A">
        <w:rPr>
          <w:rFonts w:eastAsia="Calibri"/>
          <w:sz w:val="24"/>
          <w:szCs w:val="24"/>
          <w:lang w:eastAsia="en-US"/>
        </w:rPr>
        <w:t>«1.2</w:t>
      </w:r>
      <w:r w:rsidRPr="00922A1A">
        <w:rPr>
          <w:rFonts w:eastAsia="Calibri"/>
          <w:bCs/>
          <w:sz w:val="24"/>
          <w:szCs w:val="24"/>
          <w:lang w:eastAsia="en-US"/>
        </w:rPr>
        <w:tab/>
      </w:r>
      <w:r w:rsidRPr="00922A1A">
        <w:rPr>
          <w:rFonts w:eastAsia="Calibri"/>
          <w:bCs/>
          <w:color w:val="000000"/>
          <w:sz w:val="24"/>
          <w:szCs w:val="24"/>
          <w:lang w:eastAsia="en-US"/>
        </w:rPr>
        <w:t>Использование водных объектов для рекреационных целей (оказания услуг в сфере туризма, физической культуры и спорта, организации отдыха и укрепления здоровья граждан, в том числе организации отдыха детей и их оздоровления) осуществляется в соответствии с </w:t>
      </w:r>
      <w:hyperlink r:id="rId8" w:tgtFrame="_blank" w:history="1">
        <w:r w:rsidRPr="00922A1A">
          <w:rPr>
            <w:rFonts w:eastAsia="Calibri"/>
            <w:bCs/>
            <w:sz w:val="24"/>
            <w:szCs w:val="24"/>
            <w:lang w:eastAsia="en-US"/>
          </w:rPr>
          <w:t>Водным кодексом Российской Федерации</w:t>
        </w:r>
      </w:hyperlink>
      <w:r w:rsidRPr="00922A1A">
        <w:rPr>
          <w:rFonts w:eastAsia="Calibri"/>
          <w:bCs/>
          <w:color w:val="000000"/>
          <w:sz w:val="24"/>
          <w:szCs w:val="24"/>
          <w:lang w:eastAsia="en-US"/>
        </w:rPr>
        <w:t> и другими федеральными законами с учетом настоящих Правил.</w:t>
      </w:r>
    </w:p>
    <w:p w:rsidR="00922A1A" w:rsidRPr="00922A1A" w:rsidRDefault="00922A1A" w:rsidP="00F64427">
      <w:pPr>
        <w:ind w:firstLine="567"/>
        <w:jc w:val="both"/>
        <w:rPr>
          <w:bCs/>
          <w:color w:val="000000"/>
          <w:sz w:val="24"/>
          <w:szCs w:val="24"/>
        </w:rPr>
      </w:pPr>
      <w:proofErr w:type="gramStart"/>
      <w:r w:rsidRPr="00922A1A">
        <w:rPr>
          <w:bCs/>
          <w:color w:val="000000"/>
          <w:sz w:val="24"/>
          <w:szCs w:val="24"/>
        </w:rPr>
        <w:t xml:space="preserve">Использование акватории водных объектов, необходимой для эксплуатации пляжей правообладателями земельных участков, находящихся в государственной или муниципальной собственности и расположенных в границах береговой полосы водного объекта общего пользования, а также для рекреационных целей физкультурно-спортивными организациями, организациями отдыха детей и их оздоровления, туроператорами или </w:t>
      </w:r>
      <w:proofErr w:type="spellStart"/>
      <w:r w:rsidRPr="00922A1A">
        <w:rPr>
          <w:bCs/>
          <w:color w:val="000000"/>
          <w:sz w:val="24"/>
          <w:szCs w:val="24"/>
        </w:rPr>
        <w:t>турагентами</w:t>
      </w:r>
      <w:proofErr w:type="spellEnd"/>
      <w:r w:rsidRPr="00922A1A">
        <w:rPr>
          <w:bCs/>
          <w:color w:val="000000"/>
          <w:sz w:val="24"/>
          <w:szCs w:val="24"/>
        </w:rPr>
        <w:t>, осуществляющими свою деятельность в соответствии с федеральными законами, организованного отдыха ветеранов, граждан пожилого возраста, инвалидов, осуществляется на</w:t>
      </w:r>
      <w:proofErr w:type="gramEnd"/>
      <w:r w:rsidRPr="00922A1A">
        <w:rPr>
          <w:bCs/>
          <w:color w:val="000000"/>
          <w:sz w:val="24"/>
          <w:szCs w:val="24"/>
        </w:rPr>
        <w:t xml:space="preserve"> </w:t>
      </w:r>
      <w:proofErr w:type="gramStart"/>
      <w:r w:rsidRPr="00922A1A">
        <w:rPr>
          <w:bCs/>
          <w:color w:val="000000"/>
          <w:sz w:val="24"/>
          <w:szCs w:val="24"/>
        </w:rPr>
        <w:t>основании</w:t>
      </w:r>
      <w:proofErr w:type="gramEnd"/>
      <w:r w:rsidRPr="00922A1A">
        <w:rPr>
          <w:bCs/>
          <w:color w:val="000000"/>
          <w:sz w:val="24"/>
          <w:szCs w:val="24"/>
        </w:rPr>
        <w:t xml:space="preserve"> договора водопользования, заключаемого без проведения аукциона.»</w:t>
      </w:r>
    </w:p>
    <w:p w:rsidR="00A277BE" w:rsidRPr="00922A1A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922A1A">
        <w:rPr>
          <w:i/>
          <w:sz w:val="24"/>
          <w:szCs w:val="24"/>
        </w:rPr>
        <w:t xml:space="preserve">       </w:t>
      </w:r>
      <w:r w:rsidR="00922A1A">
        <w:rPr>
          <w:b w:val="0"/>
          <w:sz w:val="24"/>
          <w:szCs w:val="24"/>
        </w:rPr>
        <w:t>2</w:t>
      </w:r>
      <w:r w:rsidRPr="00922A1A">
        <w:rPr>
          <w:b w:val="0"/>
          <w:i/>
          <w:sz w:val="24"/>
          <w:szCs w:val="24"/>
        </w:rPr>
        <w:t xml:space="preserve">. </w:t>
      </w:r>
      <w:proofErr w:type="gramStart"/>
      <w:r w:rsidRPr="00922A1A">
        <w:rPr>
          <w:b w:val="0"/>
          <w:sz w:val="24"/>
          <w:szCs w:val="24"/>
        </w:rPr>
        <w:t>Контроль за</w:t>
      </w:r>
      <w:proofErr w:type="gramEnd"/>
      <w:r w:rsidRPr="00922A1A">
        <w:rPr>
          <w:b w:val="0"/>
          <w:sz w:val="24"/>
          <w:szCs w:val="24"/>
        </w:rPr>
        <w:t xml:space="preserve"> исполнением настоящего постановления оставляю за собой</w:t>
      </w:r>
      <w:r w:rsidRPr="00922A1A">
        <w:rPr>
          <w:b w:val="0"/>
          <w:i/>
          <w:sz w:val="24"/>
          <w:szCs w:val="24"/>
        </w:rPr>
        <w:t>.</w:t>
      </w:r>
    </w:p>
    <w:p w:rsidR="00A277BE" w:rsidRPr="00922A1A" w:rsidRDefault="00A277BE" w:rsidP="00A277BE">
      <w:pPr>
        <w:pStyle w:val="20"/>
        <w:shd w:val="clear" w:color="auto" w:fill="auto"/>
        <w:tabs>
          <w:tab w:val="left" w:pos="1104"/>
        </w:tabs>
        <w:spacing w:before="0"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22A1A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922A1A">
        <w:rPr>
          <w:rFonts w:ascii="Times New Roman" w:hAnsi="Times New Roman" w:cs="Times New Roman"/>
          <w:sz w:val="24"/>
          <w:szCs w:val="24"/>
        </w:rPr>
        <w:t>3</w:t>
      </w:r>
      <w:r w:rsidRPr="00922A1A">
        <w:rPr>
          <w:rFonts w:ascii="Times New Roman" w:hAnsi="Times New Roman" w:cs="Times New Roman"/>
          <w:sz w:val="24"/>
          <w:szCs w:val="24"/>
        </w:rPr>
        <w:t>.</w:t>
      </w:r>
      <w:r w:rsidR="00922A1A">
        <w:rPr>
          <w:rFonts w:ascii="Times New Roman" w:hAnsi="Times New Roman" w:cs="Times New Roman"/>
          <w:sz w:val="24"/>
          <w:szCs w:val="24"/>
        </w:rPr>
        <w:t xml:space="preserve"> </w:t>
      </w:r>
      <w:r w:rsidRPr="00922A1A">
        <w:rPr>
          <w:rFonts w:ascii="Times New Roman" w:hAnsi="Times New Roman" w:cs="Times New Roman"/>
          <w:sz w:val="24"/>
          <w:szCs w:val="24"/>
        </w:rPr>
        <w:t xml:space="preserve">Опубликовать постановление в газете «Земля </w:t>
      </w:r>
      <w:proofErr w:type="spellStart"/>
      <w:r w:rsidRPr="00922A1A">
        <w:rPr>
          <w:rFonts w:ascii="Times New Roman" w:hAnsi="Times New Roman" w:cs="Times New Roman"/>
          <w:sz w:val="24"/>
          <w:szCs w:val="24"/>
        </w:rPr>
        <w:t>боготольская</w:t>
      </w:r>
      <w:proofErr w:type="spellEnd"/>
      <w:r w:rsidRPr="00922A1A">
        <w:rPr>
          <w:rFonts w:ascii="Times New Roman" w:hAnsi="Times New Roman" w:cs="Times New Roman"/>
          <w:sz w:val="24"/>
          <w:szCs w:val="24"/>
        </w:rPr>
        <w:t xml:space="preserve">»  и разместить на официальном сайте Боготольского района </w:t>
      </w:r>
      <w:hyperlink r:id="rId9" w:history="1">
        <w:r w:rsidRPr="00922A1A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922A1A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22A1A">
          <w:rPr>
            <w:rFonts w:ascii="Times New Roman" w:hAnsi="Times New Roman" w:cs="Times New Roman"/>
            <w:sz w:val="24"/>
            <w:szCs w:val="24"/>
            <w:lang w:val="en-US"/>
          </w:rPr>
          <w:t>bogotol</w:t>
        </w:r>
        <w:proofErr w:type="spellEnd"/>
        <w:r w:rsidRPr="00922A1A">
          <w:rPr>
            <w:rFonts w:ascii="Times New Roman" w:hAnsi="Times New Roman" w:cs="Times New Roman"/>
            <w:sz w:val="24"/>
            <w:szCs w:val="24"/>
          </w:rPr>
          <w:t>-</w:t>
        </w:r>
        <w:r w:rsidRPr="00922A1A">
          <w:rPr>
            <w:rFonts w:ascii="Times New Roman" w:hAnsi="Times New Roman" w:cs="Times New Roman"/>
            <w:sz w:val="24"/>
            <w:szCs w:val="24"/>
            <w:lang w:val="en-US"/>
          </w:rPr>
          <w:t>r</w:t>
        </w:r>
        <w:r w:rsidRPr="00922A1A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22A1A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922A1A">
        <w:rPr>
          <w:rFonts w:ascii="Times New Roman" w:hAnsi="Times New Roman" w:cs="Times New Roman"/>
          <w:sz w:val="24"/>
          <w:szCs w:val="24"/>
        </w:rPr>
        <w:t xml:space="preserve"> в сети Интернет на странице Боготольского сельсовета.</w:t>
      </w:r>
    </w:p>
    <w:p w:rsidR="00A277BE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922A1A">
        <w:rPr>
          <w:b w:val="0"/>
          <w:sz w:val="24"/>
          <w:szCs w:val="24"/>
        </w:rPr>
        <w:t xml:space="preserve">      </w:t>
      </w:r>
      <w:r w:rsidR="00922A1A">
        <w:rPr>
          <w:b w:val="0"/>
          <w:sz w:val="24"/>
          <w:szCs w:val="24"/>
        </w:rPr>
        <w:t>4</w:t>
      </w:r>
      <w:r w:rsidRPr="00922A1A">
        <w:rPr>
          <w:b w:val="0"/>
          <w:sz w:val="24"/>
          <w:szCs w:val="24"/>
        </w:rPr>
        <w:t>. Настоящее постановление вступает в силу после его официального опубликования</w:t>
      </w:r>
      <w:r w:rsidR="00F64427">
        <w:rPr>
          <w:b w:val="0"/>
          <w:sz w:val="24"/>
          <w:szCs w:val="24"/>
        </w:rPr>
        <w:t>.</w:t>
      </w:r>
    </w:p>
    <w:p w:rsidR="00F64427" w:rsidRDefault="00F64427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</w:p>
    <w:p w:rsidR="00F64427" w:rsidRPr="00922A1A" w:rsidRDefault="00F64427" w:rsidP="00A277BE">
      <w:pPr>
        <w:pStyle w:val="ConsPlusTitle"/>
        <w:jc w:val="both"/>
        <w:outlineLvl w:val="0"/>
        <w:rPr>
          <w:b w:val="0"/>
          <w:i/>
          <w:sz w:val="24"/>
          <w:szCs w:val="24"/>
        </w:rPr>
      </w:pPr>
      <w:bookmarkStart w:id="0" w:name="_GoBack"/>
      <w:bookmarkEnd w:id="0"/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b w:val="0"/>
          <w:sz w:val="24"/>
          <w:szCs w:val="24"/>
        </w:rPr>
      </w:pPr>
    </w:p>
    <w:p w:rsidR="00A277BE" w:rsidRPr="00922A1A" w:rsidRDefault="00A277BE" w:rsidP="00A277BE">
      <w:pPr>
        <w:pStyle w:val="ConsPlusTitle"/>
        <w:jc w:val="both"/>
        <w:outlineLvl w:val="0"/>
        <w:rPr>
          <w:b w:val="0"/>
          <w:sz w:val="24"/>
          <w:szCs w:val="24"/>
        </w:rPr>
      </w:pPr>
      <w:proofErr w:type="spellStart"/>
      <w:r w:rsidRPr="00922A1A">
        <w:rPr>
          <w:b w:val="0"/>
          <w:sz w:val="24"/>
          <w:szCs w:val="24"/>
        </w:rPr>
        <w:t>И.п</w:t>
      </w:r>
      <w:proofErr w:type="spellEnd"/>
      <w:r w:rsidRPr="00922A1A">
        <w:rPr>
          <w:b w:val="0"/>
          <w:sz w:val="24"/>
          <w:szCs w:val="24"/>
        </w:rPr>
        <w:t>. Главы</w:t>
      </w:r>
      <w:r w:rsidRPr="00922A1A">
        <w:rPr>
          <w:sz w:val="24"/>
          <w:szCs w:val="24"/>
        </w:rPr>
        <w:t xml:space="preserve"> </w:t>
      </w:r>
      <w:r w:rsidRPr="00922A1A">
        <w:rPr>
          <w:b w:val="0"/>
          <w:sz w:val="24"/>
          <w:szCs w:val="24"/>
        </w:rPr>
        <w:t>Боготольского</w:t>
      </w:r>
      <w:r w:rsidRPr="00922A1A">
        <w:rPr>
          <w:sz w:val="24"/>
          <w:szCs w:val="24"/>
        </w:rPr>
        <w:t xml:space="preserve"> </w:t>
      </w:r>
      <w:r w:rsidRPr="00922A1A">
        <w:rPr>
          <w:b w:val="0"/>
          <w:sz w:val="24"/>
          <w:szCs w:val="24"/>
        </w:rPr>
        <w:t>сельсовета</w:t>
      </w:r>
      <w:r w:rsidRPr="00922A1A">
        <w:rPr>
          <w:b w:val="0"/>
          <w:i/>
          <w:sz w:val="24"/>
          <w:szCs w:val="24"/>
        </w:rPr>
        <w:t xml:space="preserve">                                        </w:t>
      </w:r>
      <w:r w:rsidRPr="00922A1A">
        <w:rPr>
          <w:b w:val="0"/>
          <w:sz w:val="24"/>
          <w:szCs w:val="24"/>
        </w:rPr>
        <w:t>Н.В. Филиппова</w:t>
      </w: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b w:val="0"/>
          <w:i/>
          <w:sz w:val="24"/>
          <w:szCs w:val="24"/>
        </w:rPr>
      </w:pP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b w:val="0"/>
          <w:i/>
          <w:sz w:val="24"/>
          <w:szCs w:val="24"/>
        </w:rPr>
      </w:pP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sz w:val="24"/>
          <w:szCs w:val="24"/>
        </w:rPr>
      </w:pP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sz w:val="24"/>
          <w:szCs w:val="24"/>
        </w:rPr>
      </w:pP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sz w:val="24"/>
          <w:szCs w:val="24"/>
        </w:rPr>
      </w:pP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sz w:val="24"/>
          <w:szCs w:val="24"/>
        </w:rPr>
      </w:pP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sz w:val="24"/>
          <w:szCs w:val="24"/>
        </w:rPr>
      </w:pPr>
    </w:p>
    <w:p w:rsidR="00A277BE" w:rsidRPr="00922A1A" w:rsidRDefault="00A277BE" w:rsidP="00A277BE">
      <w:pPr>
        <w:pStyle w:val="ConsPlusTitle"/>
        <w:ind w:firstLine="540"/>
        <w:jc w:val="both"/>
        <w:outlineLvl w:val="0"/>
        <w:rPr>
          <w:sz w:val="24"/>
          <w:szCs w:val="24"/>
        </w:rPr>
      </w:pPr>
    </w:p>
    <w:p w:rsidR="00A92E22" w:rsidRPr="00922A1A" w:rsidRDefault="00A92E22">
      <w:pPr>
        <w:rPr>
          <w:sz w:val="24"/>
          <w:szCs w:val="24"/>
        </w:rPr>
      </w:pPr>
    </w:p>
    <w:sectPr w:rsidR="00A92E22" w:rsidRPr="00922A1A" w:rsidSect="00316412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833"/>
    <w:rsid w:val="007D0833"/>
    <w:rsid w:val="00922A1A"/>
    <w:rsid w:val="00A277BE"/>
    <w:rsid w:val="00A92E22"/>
    <w:rsid w:val="00F6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7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">
    <w:name w:val="Основной текст (2)_"/>
    <w:link w:val="20"/>
    <w:rsid w:val="00A277B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7BE"/>
    <w:pPr>
      <w:widowControl w:val="0"/>
      <w:shd w:val="clear" w:color="auto" w:fill="FFFFFF"/>
      <w:spacing w:before="420" w:after="420" w:line="0" w:lineRule="atLeast"/>
      <w:jc w:val="center"/>
    </w:pPr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rsid w:val="00A277BE"/>
    <w:rPr>
      <w:sz w:val="24"/>
      <w:szCs w:val="24"/>
    </w:rPr>
  </w:style>
  <w:style w:type="paragraph" w:customStyle="1" w:styleId="s1">
    <w:name w:val="s_1"/>
    <w:basedOn w:val="a"/>
    <w:rsid w:val="00A277B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A277B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22A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7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7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">
    <w:name w:val="Основной текст (2)_"/>
    <w:link w:val="20"/>
    <w:rsid w:val="00A277B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7BE"/>
    <w:pPr>
      <w:widowControl w:val="0"/>
      <w:shd w:val="clear" w:color="auto" w:fill="FFFFFF"/>
      <w:spacing w:before="420" w:after="420" w:line="0" w:lineRule="atLeast"/>
      <w:jc w:val="center"/>
    </w:pPr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rsid w:val="00A277BE"/>
    <w:rPr>
      <w:sz w:val="24"/>
      <w:szCs w:val="24"/>
    </w:rPr>
  </w:style>
  <w:style w:type="paragraph" w:customStyle="1" w:styleId="s1">
    <w:name w:val="s_1"/>
    <w:basedOn w:val="a"/>
    <w:rsid w:val="00A277B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A277B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22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0040F7A8-9A0D-4E71-BA36-B348C3CFE43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9554D5BEEB35850F538B9084AC150C114BD6B563F3097016F7ABEB05EE01EEFDy0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9554D5BEEB35850F53959D92C04A0314448DBD68FA572C45F1FCB4F5y5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C9554D5BEEB35850F53959D92C04A0313488AB068F30A264DA8F0B652FEy7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cp:lastPrinted>2023-11-15T07:07:00Z</cp:lastPrinted>
  <dcterms:created xsi:type="dcterms:W3CDTF">2023-10-31T07:04:00Z</dcterms:created>
  <dcterms:modified xsi:type="dcterms:W3CDTF">2023-11-15T07:08:00Z</dcterms:modified>
</cp:coreProperties>
</file>